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DD" w:rsidRPr="00577473" w:rsidRDefault="00823787" w:rsidP="00D62BDB">
      <w:pPr>
        <w:tabs>
          <w:tab w:val="left" w:pos="8080"/>
          <w:tab w:val="left" w:pos="9356"/>
        </w:tabs>
        <w:rPr>
          <w:sz w:val="24"/>
          <w:szCs w:val="24"/>
          <w:lang w:bidi="ar-LB"/>
        </w:rPr>
      </w:pPr>
      <w:r>
        <w:rPr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4pt;margin-top:-52pt;width:87pt;height:113pt;z-index:251658240" stroked="f">
            <v:textbox>
              <w:txbxContent>
                <w:p w:rsidR="00C636DD" w:rsidRDefault="00C636DD">
                  <w:r>
                    <w:rPr>
                      <w:noProof/>
                    </w:rPr>
                    <w:drawing>
                      <wp:inline distT="0" distB="0" distL="0" distR="0" wp14:anchorId="5E9A2EFD" wp14:editId="5C09941F">
                        <wp:extent cx="914400" cy="1320800"/>
                        <wp:effectExtent l="0" t="0" r="0" b="0"/>
                        <wp:docPr id="3" name="Picture 3" descr="عربي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عربي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32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7473">
        <w:rPr>
          <w:rFonts w:hint="cs"/>
          <w:sz w:val="24"/>
          <w:szCs w:val="24"/>
          <w:rtl/>
          <w:lang w:bidi="ar-LB"/>
        </w:rPr>
        <w:t>ا</w:t>
      </w:r>
      <w:r w:rsidR="00C16EA8" w:rsidRPr="00577473">
        <w:rPr>
          <w:rFonts w:hint="cs"/>
          <w:sz w:val="24"/>
          <w:szCs w:val="24"/>
          <w:rtl/>
          <w:lang w:bidi="ar-LB"/>
        </w:rPr>
        <w:t xml:space="preserve">لتاريخ: </w:t>
      </w:r>
      <w:r w:rsidR="00D62BDB">
        <w:rPr>
          <w:rFonts w:hint="cs"/>
          <w:sz w:val="24"/>
          <w:szCs w:val="24"/>
          <w:rtl/>
          <w:lang w:bidi="ar-LB"/>
        </w:rPr>
        <w:t>15/11/2010</w:t>
      </w:r>
    </w:p>
    <w:p w:rsidR="00C16EA8" w:rsidRDefault="00C16EA8" w:rsidP="00C636DD">
      <w:pPr>
        <w:tabs>
          <w:tab w:val="left" w:pos="8080"/>
          <w:tab w:val="left" w:pos="9356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436F71" w:rsidRPr="00D62BDB" w:rsidRDefault="00C36040" w:rsidP="003F09E1">
      <w:pPr>
        <w:tabs>
          <w:tab w:val="left" w:pos="8080"/>
          <w:tab w:val="left" w:pos="9356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</w:p>
    <w:p w:rsidR="00F26A1A" w:rsidRPr="00D62BDB" w:rsidRDefault="00D62BDB" w:rsidP="00D62BDB">
      <w:pPr>
        <w:tabs>
          <w:tab w:val="left" w:pos="8080"/>
          <w:tab w:val="left" w:pos="9356"/>
        </w:tabs>
        <w:bidi/>
        <w:jc w:val="both"/>
        <w:rPr>
          <w:rFonts w:ascii="Tahoma" w:hAnsi="Tahoma" w:cs="Tahoma"/>
          <w:b/>
          <w:bCs/>
          <w:sz w:val="28"/>
          <w:szCs w:val="28"/>
        </w:rPr>
      </w:pPr>
      <w:r w:rsidRPr="00D62BDB">
        <w:rPr>
          <w:rFonts w:ascii="Tahoma" w:hAnsi="Tahoma" w:cs="Tahoma" w:hint="cs"/>
          <w:b/>
          <w:bCs/>
          <w:sz w:val="28"/>
          <w:szCs w:val="28"/>
          <w:rtl/>
        </w:rPr>
        <w:t xml:space="preserve">توصيات مؤتمر </w:t>
      </w:r>
      <w:r>
        <w:rPr>
          <w:rFonts w:ascii="Tahoma" w:hAnsi="Tahoma" w:cs="Tahoma" w:hint="cs"/>
          <w:b/>
          <w:bCs/>
          <w:sz w:val="28"/>
          <w:szCs w:val="28"/>
          <w:rtl/>
        </w:rPr>
        <w:t>"</w:t>
      </w:r>
      <w:r w:rsidRPr="00D62BDB">
        <w:rPr>
          <w:rFonts w:ascii="Tahoma" w:hAnsi="Tahoma" w:cs="Tahoma" w:hint="cs"/>
          <w:b/>
          <w:bCs/>
          <w:sz w:val="28"/>
          <w:szCs w:val="28"/>
          <w:rtl/>
        </w:rPr>
        <w:t>هيكلية البحث العلمي: تجزئة أو إندماج</w:t>
      </w:r>
      <w:r>
        <w:rPr>
          <w:rFonts w:ascii="Tahoma" w:hAnsi="Tahoma" w:cs="Tahoma" w:hint="cs"/>
          <w:b/>
          <w:bCs/>
          <w:sz w:val="28"/>
          <w:szCs w:val="28"/>
          <w:rtl/>
        </w:rPr>
        <w:t>"</w:t>
      </w:r>
    </w:p>
    <w:p w:rsidR="00F26A1A" w:rsidRPr="00394963" w:rsidRDefault="00F26A1A" w:rsidP="007B43CD">
      <w:pPr>
        <w:tabs>
          <w:tab w:val="left" w:pos="8080"/>
          <w:tab w:val="left" w:pos="9356"/>
        </w:tabs>
        <w:bidi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bidi="ar-LB"/>
        </w:rPr>
        <w:t>أنهى المؤتمر  العالي لعمداء ومسؤولي المؤسسات العلمية في العلوم والتكنولوجيا الناطقة باللغة الفرنسية ضمن الوكالة الجامعية للفرنكفونية الذي إنعقد من 8 لغاية 12ت2 2010، تحت عنوان "هيكلية البحث العلمي- تجزئة أو إندماج"  أعماله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bidi="ar-LB"/>
        </w:rPr>
        <w:t>.</w:t>
      </w:r>
      <w:r w:rsidRPr="0039496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bidi="ar-LB"/>
        </w:rPr>
        <w:t>وقد جاءت أبرز</w:t>
      </w:r>
      <w:r w:rsidR="007B43CD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394963">
        <w:rPr>
          <w:rFonts w:ascii="Simplified Arabic" w:hAnsi="Simplified Arabic" w:cs="Simplified Arabic"/>
          <w:sz w:val="26"/>
          <w:szCs w:val="26"/>
          <w:rtl/>
          <w:lang w:bidi="ar-LB"/>
        </w:rPr>
        <w:t>توصيات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bidi="ar-LB"/>
        </w:rPr>
        <w:t>ه</w:t>
      </w:r>
      <w:r w:rsidRPr="00394963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ما يلي</w:t>
      </w:r>
      <w:r w:rsidRPr="00394963">
        <w:rPr>
          <w:rFonts w:ascii="Simplified Arabic" w:hAnsi="Simplified Arabic" w:cs="Simplified Arabic"/>
          <w:sz w:val="26"/>
          <w:szCs w:val="26"/>
          <w:rtl/>
          <w:lang w:bidi="ar-LB"/>
        </w:rPr>
        <w:t>:</w:t>
      </w:r>
    </w:p>
    <w:p w:rsidR="00D62BDB" w:rsidRDefault="00D62BDB" w:rsidP="007B43CD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التركيز على التعاون البحثي بين بلدان الشمال والجنوب، الجنوب والجنوب،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وإشراك المؤسسات 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الإقتصادية والصناعية لتنمية حاجات المجتمع للمشاركة في تنمية الدورة الإقتصادية.</w:t>
      </w:r>
    </w:p>
    <w:p w:rsidR="00D62BDB" w:rsidRDefault="00D62BDB" w:rsidP="00D62BDB">
      <w:pPr>
        <w:pStyle w:val="ListParagraph"/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</w:p>
    <w:p w:rsidR="00D62BDB" w:rsidRDefault="007B43CD" w:rsidP="007B43CD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التركيز على دور</w:t>
      </w:r>
      <w:r w:rsidR="00D62BDB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الجامعة اللبنانية 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ب</w:t>
      </w:r>
      <w:r w:rsidR="00D62BDB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تأدية </w:t>
      </w:r>
      <w:r w:rsidR="00D62BDB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دور كبير 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بإنتاج البحث العلمي الجيد </w:t>
      </w:r>
      <w:r w:rsidR="00D62BDB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خاصة بعد تأسيس مختبرات بحثية عالمية قادرة على مواكبة مستلزمات البحث العلمي الحديث و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إعتماد</w:t>
      </w:r>
      <w:r w:rsidR="00D62BDB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سياسة بحثية وهيكلية متطورة ومترا</w:t>
      </w:r>
      <w:r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بطة مع جامعات أوروبية و إقليمية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 متعددة.</w:t>
      </w:r>
    </w:p>
    <w:p w:rsidR="00D62BDB" w:rsidRPr="00D62BDB" w:rsidRDefault="00D62BDB" w:rsidP="00D62BDB">
      <w:pPr>
        <w:pStyle w:val="ListParagraph"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D62BDB" w:rsidRDefault="00D62BDB" w:rsidP="00D62BDB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إعتماد المعهد العالي للدكتوراه في العلوم والتكنولوجيا في الجامعة اللبنانية معهد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اً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إقليمي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اً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لتنفيذ الأبحاث والأطروحات المشتركة بين لبنان وجامعات أوروبية وإقليمية.</w:t>
      </w:r>
    </w:p>
    <w:p w:rsidR="00D62BDB" w:rsidRPr="00D62BDB" w:rsidRDefault="00D62BDB" w:rsidP="00D62BDB">
      <w:pPr>
        <w:pStyle w:val="ListParagraph"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D62BDB" w:rsidRDefault="00D62BDB" w:rsidP="00D62BDB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إع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تبار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المختبرات المركزية للمعهد العالي للدكتوراه في العلوم والتكنولوجيا</w:t>
      </w:r>
      <w:r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ك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حاضنة للباحثين اللبنانيين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،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الإقليميين والأوروبيين </w:t>
      </w:r>
      <w:r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من أجل </w:t>
      </w:r>
      <w:r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تبادل الأفكار وإعتماد الأبحاث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 المتعددة والمتكاملة الإختصاصات </w:t>
      </w:r>
    </w:p>
    <w:p w:rsidR="00D62BDB" w:rsidRPr="00D62BDB" w:rsidRDefault="00D62BDB" w:rsidP="00D62BDB">
      <w:pPr>
        <w:pStyle w:val="ListParagraph"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D62BDB" w:rsidRDefault="00D62BDB" w:rsidP="00D62BDB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إعتماد مشاريع أبحاث طويلة الأمد وذات أهداف بناءة لتنفيذ الأبحاث التي تستلزم تداخل الإختصاصات وذات منفعة مباشرة لسوق العمل.</w:t>
      </w:r>
    </w:p>
    <w:p w:rsidR="00D62BDB" w:rsidRPr="00D62BDB" w:rsidRDefault="00D62BDB" w:rsidP="00D62BDB">
      <w:pPr>
        <w:pStyle w:val="ListParagraph"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D62BDB" w:rsidRPr="00394963" w:rsidRDefault="00D62BDB" w:rsidP="00D62BDB">
      <w:pPr>
        <w:pStyle w:val="ListParagraph"/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</w:p>
    <w:p w:rsidR="00D62BDB" w:rsidRPr="00394963" w:rsidRDefault="00D62BDB" w:rsidP="00D62BDB">
      <w:pPr>
        <w:pStyle w:val="ListParagraph"/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F26A1A" w:rsidRDefault="00F26A1A" w:rsidP="00D62BDB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إعتماد المحاور البحثية</w:t>
      </w:r>
      <w:r w:rsidR="007B43CD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المتخصصة التي تخدم تداخل وتك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امل 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الأبحاث لتنتج بحث</w:t>
      </w:r>
      <w:r w:rsidR="00D62BDB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اً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علمي</w:t>
      </w:r>
      <w:r w:rsidR="00D62BDB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اً</w:t>
      </w:r>
      <w:r w:rsidR="007B43CD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يخدم المجتمع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 الصناعي والإقتصادي.</w:t>
      </w:r>
    </w:p>
    <w:p w:rsidR="00D62BDB" w:rsidRPr="00394963" w:rsidRDefault="00D62BDB" w:rsidP="00D62BDB">
      <w:pPr>
        <w:pStyle w:val="ListParagraph"/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</w:p>
    <w:p w:rsidR="00F26A1A" w:rsidRPr="00394963" w:rsidRDefault="00F26A1A" w:rsidP="007B43CD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إزالة الجدران من المختبرات البحثية وإنشاء الجسور للتواصل وإعتماد محاور بحثية تخدم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التنمية الإجتماعية</w:t>
      </w: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 والإقتصادي في مناطق الشمال والجنوب.</w:t>
      </w:r>
    </w:p>
    <w:p w:rsidR="00F26A1A" w:rsidRPr="00394963" w:rsidRDefault="00F26A1A" w:rsidP="00D62BDB">
      <w:pPr>
        <w:pStyle w:val="ListParagraph"/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</w:p>
    <w:p w:rsidR="00F26A1A" w:rsidRDefault="00F26A1A" w:rsidP="00F26A1A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تنظيم الشبكات المتعددة الإختصاصات ووضع أولوية للمحاور البحثية التي تهم البلدان الواقعة ضمن الجامعات الفرنكوفونية.</w:t>
      </w:r>
    </w:p>
    <w:p w:rsidR="00D62BDB" w:rsidRPr="00D62BDB" w:rsidRDefault="00D62BDB" w:rsidP="00D62BDB">
      <w:pPr>
        <w:pStyle w:val="ListParagraph"/>
        <w:rPr>
          <w:rFonts w:ascii="Simplified Arabic" w:hAnsi="Simplified Arabic" w:cs="Simplified Arabic"/>
          <w:sz w:val="26"/>
          <w:szCs w:val="26"/>
          <w:rtl/>
          <w:lang w:val="fr-FR" w:bidi="ar-LB"/>
        </w:rPr>
      </w:pPr>
    </w:p>
    <w:p w:rsidR="00F26A1A" w:rsidRPr="00394963" w:rsidRDefault="00F26A1A" w:rsidP="007B43CD">
      <w:pPr>
        <w:pStyle w:val="ListParagraph"/>
        <w:numPr>
          <w:ilvl w:val="0"/>
          <w:numId w:val="16"/>
        </w:numPr>
        <w:tabs>
          <w:tab w:val="left" w:pos="8080"/>
          <w:tab w:val="left" w:pos="9356"/>
        </w:tabs>
        <w:bidi/>
        <w:rPr>
          <w:rFonts w:ascii="Simplified Arabic" w:hAnsi="Simplified Arabic" w:cs="Simplified Arabic"/>
          <w:sz w:val="26"/>
          <w:szCs w:val="26"/>
          <w:lang w:val="fr-FR" w:bidi="ar-LB"/>
        </w:rPr>
      </w:pPr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التشجيع على محاورة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 xml:space="preserve"> </w:t>
      </w:r>
      <w:bookmarkStart w:id="0" w:name="_GoBack"/>
      <w:bookmarkEnd w:id="0"/>
      <w:r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وإقناع القيمين السياسيين بضرورة إعتماد البحث العلمي كركيزة أساسية وم</w:t>
      </w:r>
      <w:r w:rsidR="00394963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 xml:space="preserve">شاركة في إنتاج المعرفة وتصديرها، بإعتبار أن البحث العلمي هو منتج عالمي لا يخص بشكل خاص جامعة أو بلد أو منطقة </w:t>
      </w:r>
      <w:r w:rsidR="007B43CD">
        <w:rPr>
          <w:rFonts w:ascii="Simplified Arabic" w:hAnsi="Simplified Arabic" w:cs="Simplified Arabic" w:hint="cs"/>
          <w:sz w:val="26"/>
          <w:szCs w:val="26"/>
          <w:rtl/>
          <w:lang w:val="fr-FR" w:bidi="ar-LB"/>
        </w:rPr>
        <w:t>لذلك لا يجوز تجزئته بل العمل على إندماجه ضمن التطور البحثي العالمي</w:t>
      </w:r>
      <w:r w:rsidR="00394963" w:rsidRPr="00394963">
        <w:rPr>
          <w:rFonts w:ascii="Simplified Arabic" w:hAnsi="Simplified Arabic" w:cs="Simplified Arabic"/>
          <w:sz w:val="26"/>
          <w:szCs w:val="26"/>
          <w:rtl/>
          <w:lang w:val="fr-FR" w:bidi="ar-LB"/>
        </w:rPr>
        <w:t>.</w:t>
      </w:r>
    </w:p>
    <w:sectPr w:rsidR="00F26A1A" w:rsidRPr="00394963" w:rsidSect="00C636DD">
      <w:pgSz w:w="12240" w:h="15840" w:code="1"/>
      <w:pgMar w:top="1440" w:right="1440" w:bottom="1440" w:left="1440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87" w:rsidRDefault="00823787" w:rsidP="00C636DD">
      <w:pPr>
        <w:spacing w:after="0" w:line="240" w:lineRule="auto"/>
      </w:pPr>
      <w:r>
        <w:separator/>
      </w:r>
    </w:p>
  </w:endnote>
  <w:endnote w:type="continuationSeparator" w:id="0">
    <w:p w:rsidR="00823787" w:rsidRDefault="00823787" w:rsidP="00C6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87" w:rsidRDefault="00823787" w:rsidP="00C636DD">
      <w:pPr>
        <w:spacing w:after="0" w:line="240" w:lineRule="auto"/>
      </w:pPr>
      <w:r>
        <w:separator/>
      </w:r>
    </w:p>
  </w:footnote>
  <w:footnote w:type="continuationSeparator" w:id="0">
    <w:p w:rsidR="00823787" w:rsidRDefault="00823787" w:rsidP="00C6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1DF"/>
    <w:multiLevelType w:val="hybridMultilevel"/>
    <w:tmpl w:val="C4D6D50A"/>
    <w:lvl w:ilvl="0" w:tplc="44EA28A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70834"/>
    <w:multiLevelType w:val="hybridMultilevel"/>
    <w:tmpl w:val="11A4234C"/>
    <w:lvl w:ilvl="0" w:tplc="4B927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47071"/>
    <w:multiLevelType w:val="hybridMultilevel"/>
    <w:tmpl w:val="EB12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45700"/>
    <w:multiLevelType w:val="hybridMultilevel"/>
    <w:tmpl w:val="D4508170"/>
    <w:lvl w:ilvl="0" w:tplc="4B92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D5A3F"/>
    <w:multiLevelType w:val="hybridMultilevel"/>
    <w:tmpl w:val="B4EEC43A"/>
    <w:lvl w:ilvl="0" w:tplc="A9722D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865F3"/>
    <w:multiLevelType w:val="hybridMultilevel"/>
    <w:tmpl w:val="DA34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71C69"/>
    <w:multiLevelType w:val="hybridMultilevel"/>
    <w:tmpl w:val="BACA8E5A"/>
    <w:lvl w:ilvl="0" w:tplc="407C419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D1D16"/>
    <w:multiLevelType w:val="hybridMultilevel"/>
    <w:tmpl w:val="6D6AE18C"/>
    <w:lvl w:ilvl="0" w:tplc="7C5EAC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D756F"/>
    <w:multiLevelType w:val="hybridMultilevel"/>
    <w:tmpl w:val="F3908B7A"/>
    <w:lvl w:ilvl="0" w:tplc="44EA28AC">
      <w:start w:val="1"/>
      <w:numFmt w:val="decimal"/>
      <w:lvlText w:val="%1."/>
      <w:lvlJc w:val="left"/>
      <w:pPr>
        <w:ind w:left="10448" w:hanging="360"/>
      </w:pPr>
      <w:rPr>
        <w:rFonts w:ascii="Tahoma" w:hAnsi="Tahoma" w:cs="Tahoma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8" w:hanging="360"/>
      </w:pPr>
    </w:lvl>
    <w:lvl w:ilvl="2" w:tplc="0409001B" w:tentative="1">
      <w:start w:val="1"/>
      <w:numFmt w:val="lowerRoman"/>
      <w:lvlText w:val="%3."/>
      <w:lvlJc w:val="right"/>
      <w:pPr>
        <w:ind w:left="11528" w:hanging="180"/>
      </w:pPr>
    </w:lvl>
    <w:lvl w:ilvl="3" w:tplc="0409000F" w:tentative="1">
      <w:start w:val="1"/>
      <w:numFmt w:val="decimal"/>
      <w:lvlText w:val="%4."/>
      <w:lvlJc w:val="left"/>
      <w:pPr>
        <w:ind w:left="12248" w:hanging="360"/>
      </w:pPr>
    </w:lvl>
    <w:lvl w:ilvl="4" w:tplc="04090019" w:tentative="1">
      <w:start w:val="1"/>
      <w:numFmt w:val="lowerLetter"/>
      <w:lvlText w:val="%5."/>
      <w:lvlJc w:val="left"/>
      <w:pPr>
        <w:ind w:left="12968" w:hanging="360"/>
      </w:pPr>
    </w:lvl>
    <w:lvl w:ilvl="5" w:tplc="0409001B" w:tentative="1">
      <w:start w:val="1"/>
      <w:numFmt w:val="lowerRoman"/>
      <w:lvlText w:val="%6."/>
      <w:lvlJc w:val="right"/>
      <w:pPr>
        <w:ind w:left="13688" w:hanging="180"/>
      </w:pPr>
    </w:lvl>
    <w:lvl w:ilvl="6" w:tplc="0409000F" w:tentative="1">
      <w:start w:val="1"/>
      <w:numFmt w:val="decimal"/>
      <w:lvlText w:val="%7."/>
      <w:lvlJc w:val="left"/>
      <w:pPr>
        <w:ind w:left="14408" w:hanging="360"/>
      </w:pPr>
    </w:lvl>
    <w:lvl w:ilvl="7" w:tplc="04090019" w:tentative="1">
      <w:start w:val="1"/>
      <w:numFmt w:val="lowerLetter"/>
      <w:lvlText w:val="%8."/>
      <w:lvlJc w:val="left"/>
      <w:pPr>
        <w:ind w:left="15128" w:hanging="360"/>
      </w:pPr>
    </w:lvl>
    <w:lvl w:ilvl="8" w:tplc="0409001B" w:tentative="1">
      <w:start w:val="1"/>
      <w:numFmt w:val="lowerRoman"/>
      <w:lvlText w:val="%9."/>
      <w:lvlJc w:val="right"/>
      <w:pPr>
        <w:ind w:left="15848" w:hanging="180"/>
      </w:pPr>
    </w:lvl>
  </w:abstractNum>
  <w:abstractNum w:abstractNumId="9">
    <w:nsid w:val="55085613"/>
    <w:multiLevelType w:val="hybridMultilevel"/>
    <w:tmpl w:val="F21E149E"/>
    <w:lvl w:ilvl="0" w:tplc="D032888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B6569"/>
    <w:multiLevelType w:val="hybridMultilevel"/>
    <w:tmpl w:val="5C3618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24559B"/>
    <w:multiLevelType w:val="hybridMultilevel"/>
    <w:tmpl w:val="FCDA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D1E09"/>
    <w:multiLevelType w:val="hybridMultilevel"/>
    <w:tmpl w:val="7556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B7D09"/>
    <w:multiLevelType w:val="hybridMultilevel"/>
    <w:tmpl w:val="260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60D1E"/>
    <w:multiLevelType w:val="hybridMultilevel"/>
    <w:tmpl w:val="E8FEEF5A"/>
    <w:lvl w:ilvl="0" w:tplc="44EA28AC">
      <w:start w:val="1"/>
      <w:numFmt w:val="decimal"/>
      <w:lvlText w:val="%1."/>
      <w:lvlJc w:val="left"/>
      <w:pPr>
        <w:ind w:left="11528" w:hanging="360"/>
      </w:pPr>
      <w:rPr>
        <w:rFonts w:ascii="Tahoma" w:hAnsi="Tahoma" w:cs="Tahoma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888" w:hanging="360"/>
      </w:pPr>
    </w:lvl>
    <w:lvl w:ilvl="2" w:tplc="0409001B" w:tentative="1">
      <w:start w:val="1"/>
      <w:numFmt w:val="lowerRoman"/>
      <w:lvlText w:val="%3."/>
      <w:lvlJc w:val="right"/>
      <w:pPr>
        <w:ind w:left="12608" w:hanging="180"/>
      </w:pPr>
    </w:lvl>
    <w:lvl w:ilvl="3" w:tplc="0409000F" w:tentative="1">
      <w:start w:val="1"/>
      <w:numFmt w:val="decimal"/>
      <w:lvlText w:val="%4."/>
      <w:lvlJc w:val="left"/>
      <w:pPr>
        <w:ind w:left="13328" w:hanging="360"/>
      </w:pPr>
    </w:lvl>
    <w:lvl w:ilvl="4" w:tplc="04090019" w:tentative="1">
      <w:start w:val="1"/>
      <w:numFmt w:val="lowerLetter"/>
      <w:lvlText w:val="%5."/>
      <w:lvlJc w:val="left"/>
      <w:pPr>
        <w:ind w:left="14048" w:hanging="360"/>
      </w:pPr>
    </w:lvl>
    <w:lvl w:ilvl="5" w:tplc="0409001B" w:tentative="1">
      <w:start w:val="1"/>
      <w:numFmt w:val="lowerRoman"/>
      <w:lvlText w:val="%6."/>
      <w:lvlJc w:val="right"/>
      <w:pPr>
        <w:ind w:left="14768" w:hanging="180"/>
      </w:pPr>
    </w:lvl>
    <w:lvl w:ilvl="6" w:tplc="0409000F" w:tentative="1">
      <w:start w:val="1"/>
      <w:numFmt w:val="decimal"/>
      <w:lvlText w:val="%7."/>
      <w:lvlJc w:val="left"/>
      <w:pPr>
        <w:ind w:left="15488" w:hanging="360"/>
      </w:pPr>
    </w:lvl>
    <w:lvl w:ilvl="7" w:tplc="04090019" w:tentative="1">
      <w:start w:val="1"/>
      <w:numFmt w:val="lowerLetter"/>
      <w:lvlText w:val="%8."/>
      <w:lvlJc w:val="left"/>
      <w:pPr>
        <w:ind w:left="16208" w:hanging="360"/>
      </w:pPr>
    </w:lvl>
    <w:lvl w:ilvl="8" w:tplc="0409001B" w:tentative="1">
      <w:start w:val="1"/>
      <w:numFmt w:val="lowerRoman"/>
      <w:lvlText w:val="%9."/>
      <w:lvlJc w:val="right"/>
      <w:pPr>
        <w:ind w:left="16928" w:hanging="180"/>
      </w:pPr>
    </w:lvl>
  </w:abstractNum>
  <w:abstractNum w:abstractNumId="15">
    <w:nsid w:val="7D834D7F"/>
    <w:multiLevelType w:val="hybridMultilevel"/>
    <w:tmpl w:val="1CE83E7E"/>
    <w:lvl w:ilvl="0" w:tplc="B2FAA1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5"/>
  </w:num>
  <w:num w:numId="8">
    <w:abstractNumId w:val="5"/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AB0"/>
    <w:rsid w:val="00024B91"/>
    <w:rsid w:val="00062D3F"/>
    <w:rsid w:val="0014506C"/>
    <w:rsid w:val="001720DF"/>
    <w:rsid w:val="0018342B"/>
    <w:rsid w:val="001A03A4"/>
    <w:rsid w:val="001F77E4"/>
    <w:rsid w:val="002046CF"/>
    <w:rsid w:val="00215EBC"/>
    <w:rsid w:val="00221906"/>
    <w:rsid w:val="00261307"/>
    <w:rsid w:val="00267028"/>
    <w:rsid w:val="002B2FF8"/>
    <w:rsid w:val="002E4874"/>
    <w:rsid w:val="002F4504"/>
    <w:rsid w:val="003164E3"/>
    <w:rsid w:val="00324404"/>
    <w:rsid w:val="003444EF"/>
    <w:rsid w:val="00394963"/>
    <w:rsid w:val="003D1C41"/>
    <w:rsid w:val="003F09E1"/>
    <w:rsid w:val="0040310F"/>
    <w:rsid w:val="00420BEF"/>
    <w:rsid w:val="00436F71"/>
    <w:rsid w:val="00440DCE"/>
    <w:rsid w:val="00451EC5"/>
    <w:rsid w:val="00494BA2"/>
    <w:rsid w:val="004F4C28"/>
    <w:rsid w:val="005537D1"/>
    <w:rsid w:val="00577473"/>
    <w:rsid w:val="00635F51"/>
    <w:rsid w:val="00662B49"/>
    <w:rsid w:val="006769FB"/>
    <w:rsid w:val="00727783"/>
    <w:rsid w:val="00775A47"/>
    <w:rsid w:val="007B43CD"/>
    <w:rsid w:val="007C1D1E"/>
    <w:rsid w:val="00823787"/>
    <w:rsid w:val="008A6A79"/>
    <w:rsid w:val="008B641F"/>
    <w:rsid w:val="008E5FD3"/>
    <w:rsid w:val="0094306C"/>
    <w:rsid w:val="009A7DA3"/>
    <w:rsid w:val="009E4B55"/>
    <w:rsid w:val="00A7437A"/>
    <w:rsid w:val="00A84937"/>
    <w:rsid w:val="00A958A5"/>
    <w:rsid w:val="00AA3C0F"/>
    <w:rsid w:val="00AE60C5"/>
    <w:rsid w:val="00B27CC6"/>
    <w:rsid w:val="00BA5EBC"/>
    <w:rsid w:val="00BB3CE5"/>
    <w:rsid w:val="00C16EA8"/>
    <w:rsid w:val="00C20814"/>
    <w:rsid w:val="00C36040"/>
    <w:rsid w:val="00C61164"/>
    <w:rsid w:val="00C636DD"/>
    <w:rsid w:val="00D00472"/>
    <w:rsid w:val="00D62BDB"/>
    <w:rsid w:val="00D63882"/>
    <w:rsid w:val="00DB36F9"/>
    <w:rsid w:val="00DD1B91"/>
    <w:rsid w:val="00DF1B60"/>
    <w:rsid w:val="00E2644B"/>
    <w:rsid w:val="00E42808"/>
    <w:rsid w:val="00E612AC"/>
    <w:rsid w:val="00EC5CFE"/>
    <w:rsid w:val="00EF284C"/>
    <w:rsid w:val="00F20EA1"/>
    <w:rsid w:val="00F26A1A"/>
    <w:rsid w:val="00F40EC7"/>
    <w:rsid w:val="00F86A59"/>
    <w:rsid w:val="00F9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DD"/>
  </w:style>
  <w:style w:type="paragraph" w:styleId="Footer">
    <w:name w:val="footer"/>
    <w:basedOn w:val="Normal"/>
    <w:link w:val="FooterChar"/>
    <w:uiPriority w:val="99"/>
    <w:unhideWhenUsed/>
    <w:rsid w:val="00C6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DD"/>
  </w:style>
  <w:style w:type="paragraph" w:styleId="BalloonText">
    <w:name w:val="Balloon Text"/>
    <w:basedOn w:val="Normal"/>
    <w:link w:val="BalloonTextChar"/>
    <w:uiPriority w:val="99"/>
    <w:semiHidden/>
    <w:unhideWhenUsed/>
    <w:rsid w:val="00C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D"/>
    <w:rPr>
      <w:rFonts w:ascii="Tahoma" w:hAnsi="Tahoma" w:cs="Tahoma"/>
      <w:sz w:val="16"/>
      <w:szCs w:val="16"/>
    </w:rPr>
  </w:style>
  <w:style w:type="character" w:customStyle="1" w:styleId="textexposedshow2">
    <w:name w:val="text_exposed_show2"/>
    <w:basedOn w:val="DefaultParagraphFont"/>
    <w:rsid w:val="00C16EA8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79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871B-9A89-49CA-B191-B356E534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</dc:creator>
  <cp:keywords/>
  <dc:description/>
  <cp:lastModifiedBy>ul</cp:lastModifiedBy>
  <cp:revision>37</cp:revision>
  <dcterms:created xsi:type="dcterms:W3CDTF">2010-09-14T05:09:00Z</dcterms:created>
  <dcterms:modified xsi:type="dcterms:W3CDTF">2010-11-15T10:33:00Z</dcterms:modified>
</cp:coreProperties>
</file>