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A6CE0" w14:textId="77777777" w:rsidR="00175D92" w:rsidRPr="00175D92" w:rsidRDefault="00175D92" w:rsidP="00175D92">
      <w:pPr>
        <w:spacing w:after="0"/>
        <w:jc w:val="center"/>
        <w:rPr>
          <w:rFonts w:asciiTheme="majorBidi" w:hAnsiTheme="majorBidi" w:cstheme="majorBidi"/>
          <w:b/>
          <w:sz w:val="28"/>
          <w:szCs w:val="28"/>
          <w:lang w:val="fr-FR"/>
        </w:rPr>
      </w:pPr>
      <w:bookmarkStart w:id="0" w:name="_Hlk202278320"/>
      <w:bookmarkStart w:id="1" w:name="_Hlk202278347"/>
      <w:r w:rsidRPr="00175D92">
        <w:rPr>
          <w:rFonts w:asciiTheme="majorBidi" w:hAnsiTheme="majorBidi" w:cstheme="majorBidi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C10B33F" wp14:editId="77B926A4">
            <wp:simplePos x="0" y="0"/>
            <wp:positionH relativeFrom="column">
              <wp:posOffset>3175</wp:posOffset>
            </wp:positionH>
            <wp:positionV relativeFrom="paragraph">
              <wp:posOffset>-31750</wp:posOffset>
            </wp:positionV>
            <wp:extent cx="720725" cy="720725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_Hlk202278389"/>
      <w:proofErr w:type="spellStart"/>
      <w:r w:rsidRPr="00175D92">
        <w:rPr>
          <w:rFonts w:asciiTheme="majorBidi" w:hAnsiTheme="majorBidi" w:cstheme="majorBidi"/>
          <w:b/>
          <w:bCs/>
          <w:color w:val="000000"/>
          <w:sz w:val="28"/>
          <w:szCs w:val="28"/>
          <w:lang w:val="fr-FR"/>
        </w:rPr>
        <w:t>University</w:t>
      </w:r>
      <w:proofErr w:type="spellEnd"/>
      <w:r w:rsidRPr="00175D92">
        <w:rPr>
          <w:rFonts w:asciiTheme="majorBidi" w:hAnsiTheme="majorBidi" w:cstheme="majorBidi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75D92">
        <w:rPr>
          <w:rFonts w:asciiTheme="majorBidi" w:hAnsiTheme="majorBidi" w:cstheme="majorBidi"/>
          <w:b/>
          <w:bCs/>
          <w:color w:val="000000"/>
          <w:sz w:val="28"/>
          <w:szCs w:val="28"/>
          <w:lang w:val="fr-FR"/>
        </w:rPr>
        <w:t>Research</w:t>
      </w:r>
      <w:proofErr w:type="spellEnd"/>
      <w:r w:rsidRPr="00175D92">
        <w:rPr>
          <w:rFonts w:asciiTheme="majorBidi" w:hAnsiTheme="majorBidi" w:cstheme="majorBidi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75D92">
        <w:rPr>
          <w:rFonts w:asciiTheme="majorBidi" w:hAnsiTheme="majorBidi" w:cstheme="majorBidi"/>
          <w:b/>
          <w:bCs/>
          <w:color w:val="000000"/>
          <w:sz w:val="28"/>
          <w:szCs w:val="28"/>
          <w:lang w:val="fr-FR"/>
        </w:rPr>
        <w:t>Ethics</w:t>
      </w:r>
      <w:proofErr w:type="spellEnd"/>
      <w:r w:rsidRPr="00175D92">
        <w:rPr>
          <w:rFonts w:asciiTheme="majorBidi" w:hAnsiTheme="majorBidi" w:cstheme="majorBidi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175D92">
        <w:rPr>
          <w:rFonts w:asciiTheme="majorBidi" w:hAnsiTheme="majorBidi" w:cstheme="majorBidi"/>
          <w:b/>
          <w:bCs/>
          <w:color w:val="000000"/>
          <w:sz w:val="28"/>
          <w:szCs w:val="28"/>
          <w:lang w:val="fr-FR"/>
        </w:rPr>
        <w:t>Committee</w:t>
      </w:r>
      <w:bookmarkEnd w:id="2"/>
      <w:proofErr w:type="spellEnd"/>
    </w:p>
    <w:p w14:paraId="511FA0EB" w14:textId="77777777" w:rsidR="00175D92" w:rsidRPr="00175D92" w:rsidRDefault="00175D92" w:rsidP="00175D92">
      <w:pPr>
        <w:spacing w:after="0"/>
        <w:jc w:val="center"/>
        <w:rPr>
          <w:rFonts w:asciiTheme="majorBidi" w:hAnsiTheme="majorBidi" w:cstheme="majorBidi"/>
          <w:b/>
          <w:i/>
          <w:iCs/>
          <w:lang w:val="fr-FR"/>
        </w:rPr>
      </w:pPr>
      <w:bookmarkStart w:id="3" w:name="_Hlk202278371"/>
      <w:r w:rsidRPr="00175D92">
        <w:rPr>
          <w:rFonts w:asciiTheme="majorBidi" w:hAnsiTheme="majorBidi" w:cstheme="majorBidi"/>
          <w:b/>
          <w:i/>
          <w:iCs/>
          <w:lang w:val="fr-FR"/>
        </w:rPr>
        <w:t xml:space="preserve">Comité Universitaire d'Ethique de la Recherche </w:t>
      </w:r>
      <w:r w:rsidRPr="00175D92">
        <w:rPr>
          <w:rFonts w:asciiTheme="majorBidi" w:hAnsiTheme="majorBidi" w:cstheme="majorBidi"/>
          <w:b/>
          <w:bCs/>
          <w:i/>
          <w:iCs/>
          <w:color w:val="000000"/>
          <w:lang w:val="fr-FR"/>
        </w:rPr>
        <w:t>(</w:t>
      </w:r>
      <w:r w:rsidRPr="00175D92">
        <w:rPr>
          <w:rFonts w:asciiTheme="majorBidi" w:hAnsiTheme="majorBidi" w:cstheme="majorBidi"/>
          <w:b/>
          <w:i/>
          <w:iCs/>
          <w:lang w:val="fr-FR"/>
        </w:rPr>
        <w:t>CUER</w:t>
      </w:r>
      <w:bookmarkEnd w:id="3"/>
      <w:r w:rsidRPr="00175D92">
        <w:rPr>
          <w:rFonts w:asciiTheme="majorBidi" w:hAnsiTheme="majorBidi" w:cstheme="majorBidi"/>
          <w:b/>
          <w:i/>
          <w:iCs/>
          <w:lang w:val="fr-FR"/>
        </w:rPr>
        <w:t>)</w:t>
      </w:r>
    </w:p>
    <w:bookmarkEnd w:id="0"/>
    <w:p w14:paraId="456D4584" w14:textId="77777777" w:rsidR="00175D92" w:rsidRPr="00175D92" w:rsidRDefault="00175D92" w:rsidP="00175D92">
      <w:pPr>
        <w:pBdr>
          <w:bottom w:val="single" w:sz="4" w:space="1" w:color="auto"/>
        </w:pBdr>
        <w:spacing w:before="120" w:after="0"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175D92">
        <w:rPr>
          <w:rFonts w:asciiTheme="majorBidi" w:hAnsiTheme="majorBidi" w:cstheme="majorBidi"/>
          <w:b/>
          <w:sz w:val="28"/>
          <w:szCs w:val="28"/>
        </w:rPr>
        <w:t>Lebanese University</w:t>
      </w:r>
    </w:p>
    <w:bookmarkEnd w:id="1"/>
    <w:p w14:paraId="2FFA61F8" w14:textId="77777777" w:rsidR="00175D92" w:rsidRDefault="00175D92" w:rsidP="00175D92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14:paraId="29D6599C" w14:textId="77F93F32" w:rsidR="00175D92" w:rsidRPr="00175D92" w:rsidRDefault="00175D92" w:rsidP="00175D92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75D92">
        <w:rPr>
          <w:rFonts w:asciiTheme="majorBidi" w:hAnsiTheme="majorBidi" w:cstheme="majorBidi"/>
          <w:b/>
          <w:bCs/>
          <w:sz w:val="28"/>
          <w:szCs w:val="28"/>
        </w:rPr>
        <w:t>Checklist of Required Documents</w:t>
      </w:r>
    </w:p>
    <w:p w14:paraId="4849CCA0" w14:textId="32015B1A" w:rsidR="00175D92" w:rsidRDefault="00175D92" w:rsidP="00175D92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75D92">
        <w:rPr>
          <w:rFonts w:asciiTheme="majorBidi" w:hAnsiTheme="majorBidi" w:cstheme="majorBidi"/>
          <w:b/>
          <w:bCs/>
          <w:sz w:val="24"/>
          <w:szCs w:val="24"/>
        </w:rPr>
        <w:t xml:space="preserve">To be submitted </w:t>
      </w:r>
      <w:r>
        <w:rPr>
          <w:rFonts w:asciiTheme="majorBidi" w:hAnsiTheme="majorBidi" w:cstheme="majorBidi"/>
          <w:b/>
          <w:bCs/>
          <w:sz w:val="24"/>
          <w:szCs w:val="24"/>
        </w:rPr>
        <w:t>to the</w:t>
      </w:r>
      <w:r w:rsidRPr="00175D92">
        <w:rPr>
          <w:rFonts w:asciiTheme="majorBidi" w:hAnsiTheme="majorBidi" w:cstheme="majorBidi"/>
          <w:b/>
          <w:bCs/>
          <w:sz w:val="24"/>
          <w:szCs w:val="24"/>
        </w:rPr>
        <w:t xml:space="preserve"> IRB </w:t>
      </w:r>
      <w:r>
        <w:rPr>
          <w:rFonts w:asciiTheme="majorBidi" w:hAnsiTheme="majorBidi" w:cstheme="majorBidi"/>
          <w:b/>
          <w:bCs/>
          <w:sz w:val="24"/>
          <w:szCs w:val="24"/>
        </w:rPr>
        <w:t>Committee</w:t>
      </w:r>
      <w:r w:rsidRPr="00175D92">
        <w:rPr>
          <w:rFonts w:asciiTheme="majorBidi" w:hAnsiTheme="majorBidi" w:cstheme="majorBidi"/>
          <w:b/>
          <w:bCs/>
          <w:sz w:val="24"/>
          <w:szCs w:val="24"/>
        </w:rPr>
        <w:t xml:space="preserve"> for Ethical Approval</w:t>
      </w:r>
    </w:p>
    <w:p w14:paraId="7910CA63" w14:textId="14311EEB" w:rsidR="00175D92" w:rsidRDefault="00175D92" w:rsidP="00175D92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48E56488" w14:textId="77777777" w:rsidR="00A73585" w:rsidRDefault="00A73585" w:rsidP="00A73585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eastAsia="MS Gothic" w:hAnsiTheme="majorBidi" w:cstheme="majorBidi"/>
            <w:sz w:val="24"/>
            <w:szCs w:val="24"/>
          </w:rPr>
          <w:id w:val="208312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D92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175D92" w:rsidRPr="00175D92">
        <w:rPr>
          <w:rFonts w:asciiTheme="majorBidi" w:hAnsiTheme="majorBidi" w:cstheme="majorBidi"/>
          <w:sz w:val="24"/>
          <w:szCs w:val="24"/>
        </w:rPr>
        <w:t xml:space="preserve"> A cover letter</w:t>
      </w:r>
    </w:p>
    <w:p w14:paraId="68355EDB" w14:textId="31D80FDD" w:rsidR="00A73585" w:rsidRDefault="00A73585" w:rsidP="00A73585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eastAsia="MS Gothic" w:hAnsiTheme="majorBidi" w:cstheme="majorBidi"/>
            <w:sz w:val="24"/>
            <w:szCs w:val="24"/>
          </w:rPr>
          <w:id w:val="540414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Pr="00175D9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Application form </w:t>
      </w:r>
    </w:p>
    <w:p w14:paraId="325ABF36" w14:textId="77777777" w:rsidR="00A73585" w:rsidRPr="00175D92" w:rsidRDefault="00A73585" w:rsidP="00A73585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eastAsia="MS Gothic" w:hAnsiTheme="majorBidi" w:cstheme="majorBidi"/>
            <w:sz w:val="24"/>
            <w:szCs w:val="24"/>
          </w:rPr>
          <w:id w:val="-250745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5D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75D92">
        <w:rPr>
          <w:rFonts w:asciiTheme="majorBidi" w:hAnsiTheme="majorBidi" w:cstheme="majorBidi"/>
          <w:sz w:val="24"/>
          <w:szCs w:val="24"/>
        </w:rPr>
        <w:t xml:space="preserve"> The scientific approval report of the project</w:t>
      </w:r>
      <w:r>
        <w:rPr>
          <w:rFonts w:asciiTheme="majorBidi" w:hAnsiTheme="majorBidi" w:cstheme="majorBidi"/>
          <w:sz w:val="24"/>
          <w:szCs w:val="24"/>
        </w:rPr>
        <w:t xml:space="preserve"> from the scientific committee at your faculty</w:t>
      </w:r>
    </w:p>
    <w:p w14:paraId="59D993DB" w14:textId="6E9F16AA" w:rsidR="00175D92" w:rsidRPr="00175D92" w:rsidRDefault="00A73585" w:rsidP="00A73585">
      <w:pPr>
        <w:spacing w:after="120"/>
        <w:ind w:left="270" w:hanging="270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eastAsia="MS Gothic" w:hAnsiTheme="majorBidi" w:cstheme="majorBidi"/>
            <w:sz w:val="24"/>
            <w:szCs w:val="24"/>
          </w:rPr>
          <w:id w:val="859709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D92" w:rsidRPr="00175D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75D92" w:rsidRPr="00175D92">
        <w:rPr>
          <w:rFonts w:asciiTheme="majorBidi" w:hAnsiTheme="majorBidi" w:cstheme="majorBidi"/>
          <w:sz w:val="24"/>
          <w:szCs w:val="24"/>
        </w:rPr>
        <w:t xml:space="preserve"> The complete research proposal (including abstract, introduction, methodological approach, expected results, references, </w:t>
      </w:r>
      <w:proofErr w:type="spellStart"/>
      <w:r w:rsidR="00175D92" w:rsidRPr="00175D92">
        <w:rPr>
          <w:rFonts w:asciiTheme="majorBidi" w:hAnsiTheme="majorBidi" w:cstheme="majorBidi"/>
          <w:sz w:val="24"/>
          <w:szCs w:val="24"/>
        </w:rPr>
        <w:t>etc</w:t>
      </w:r>
      <w:proofErr w:type="spellEnd"/>
      <w:r w:rsidR="00175D92" w:rsidRPr="00175D92">
        <w:rPr>
          <w:rFonts w:asciiTheme="majorBidi" w:hAnsiTheme="majorBidi" w:cstheme="majorBidi"/>
          <w:sz w:val="24"/>
          <w:szCs w:val="24"/>
        </w:rPr>
        <w:t>…)</w:t>
      </w:r>
    </w:p>
    <w:p w14:paraId="646D85E5" w14:textId="77777777" w:rsidR="00A73585" w:rsidRDefault="00A73585" w:rsidP="00175D92">
      <w:pPr>
        <w:spacing w:after="12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sdt>
        <w:sdtPr>
          <w:rPr>
            <w:rFonts w:asciiTheme="majorBidi" w:eastAsia="MS Gothic" w:hAnsiTheme="majorBidi" w:cstheme="majorBidi"/>
            <w:sz w:val="24"/>
            <w:szCs w:val="24"/>
          </w:rPr>
          <w:id w:val="1254326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5D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75D92">
        <w:rPr>
          <w:rFonts w:asciiTheme="majorBidi" w:hAnsiTheme="majorBidi" w:cstheme="majorBidi"/>
          <w:sz w:val="24"/>
          <w:szCs w:val="24"/>
        </w:rPr>
        <w:t xml:space="preserve"> Questionnaire (</w:t>
      </w:r>
      <w:r w:rsidRPr="00175D92">
        <w:rPr>
          <w:rFonts w:asciiTheme="majorBidi" w:hAnsiTheme="majorBidi" w:cstheme="majorBidi"/>
          <w:i/>
          <w:iCs/>
          <w:sz w:val="24"/>
          <w:szCs w:val="24"/>
        </w:rPr>
        <w:t>if applicable)</w:t>
      </w:r>
    </w:p>
    <w:p w14:paraId="0B0A2416" w14:textId="27662628" w:rsidR="00175D92" w:rsidRPr="00175D92" w:rsidRDefault="00A73585" w:rsidP="00175D92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eastAsia="MS Gothic" w:hAnsiTheme="majorBidi" w:cstheme="majorBidi"/>
            <w:sz w:val="24"/>
            <w:szCs w:val="24"/>
          </w:rPr>
          <w:id w:val="1975556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175D92" w:rsidRPr="00175D92">
        <w:rPr>
          <w:rFonts w:asciiTheme="majorBidi" w:hAnsiTheme="majorBidi" w:cstheme="majorBidi"/>
          <w:sz w:val="24"/>
          <w:szCs w:val="24"/>
        </w:rPr>
        <w:t xml:space="preserve"> CVs of the all research team members</w:t>
      </w:r>
    </w:p>
    <w:p w14:paraId="5155EB28" w14:textId="03BE771E" w:rsidR="00175D92" w:rsidRPr="00175D92" w:rsidRDefault="00A73585" w:rsidP="00175D92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eastAsia="MS Gothic" w:hAnsiTheme="majorBidi" w:cstheme="majorBidi"/>
            <w:sz w:val="24"/>
            <w:szCs w:val="24"/>
          </w:rPr>
          <w:id w:val="-432669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D92" w:rsidRPr="00175D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75D92" w:rsidRPr="00175D92">
        <w:rPr>
          <w:rFonts w:asciiTheme="majorBidi" w:hAnsiTheme="majorBidi" w:cstheme="majorBidi"/>
          <w:sz w:val="24"/>
          <w:szCs w:val="24"/>
        </w:rPr>
        <w:t xml:space="preserve"> Conflict of interest disclosure forms</w:t>
      </w:r>
      <w:r w:rsidR="00175D92">
        <w:rPr>
          <w:rFonts w:asciiTheme="majorBidi" w:hAnsiTheme="majorBidi" w:cstheme="majorBidi"/>
          <w:sz w:val="24"/>
          <w:szCs w:val="24"/>
        </w:rPr>
        <w:t xml:space="preserve"> </w:t>
      </w:r>
    </w:p>
    <w:p w14:paraId="18D33107" w14:textId="77777777" w:rsidR="00A73585" w:rsidRPr="00175D92" w:rsidRDefault="00A73585" w:rsidP="00A73585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eastAsia="MS Gothic" w:hAnsiTheme="majorBidi" w:cstheme="majorBidi"/>
            <w:sz w:val="24"/>
            <w:szCs w:val="24"/>
          </w:rPr>
          <w:id w:val="-339091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5D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75D92">
        <w:rPr>
          <w:rFonts w:asciiTheme="majorBidi" w:hAnsiTheme="majorBidi" w:cstheme="majorBidi"/>
          <w:sz w:val="24"/>
          <w:szCs w:val="24"/>
        </w:rPr>
        <w:t xml:space="preserve"> Previous IRB review reports (</w:t>
      </w:r>
      <w:r w:rsidRPr="00175D92">
        <w:rPr>
          <w:rFonts w:asciiTheme="majorBidi" w:hAnsiTheme="majorBidi" w:cstheme="majorBidi"/>
          <w:i/>
          <w:iCs/>
          <w:sz w:val="24"/>
          <w:szCs w:val="24"/>
        </w:rPr>
        <w:t>if applicable)</w:t>
      </w:r>
    </w:p>
    <w:p w14:paraId="6B3216A3" w14:textId="77777777" w:rsidR="00A73585" w:rsidRDefault="00A73585" w:rsidP="00175D92">
      <w:pPr>
        <w:spacing w:after="12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82B3771" w14:textId="14D28481" w:rsidR="00175D92" w:rsidRPr="00175D92" w:rsidRDefault="00175D92" w:rsidP="00175D92">
      <w:pPr>
        <w:spacing w:after="12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75D92">
        <w:rPr>
          <w:rFonts w:asciiTheme="majorBidi" w:hAnsiTheme="majorBidi" w:cstheme="majorBidi"/>
          <w:b/>
          <w:bCs/>
          <w:sz w:val="24"/>
          <w:szCs w:val="24"/>
          <w:u w:val="single"/>
        </w:rPr>
        <w:t>For research involving human participants:</w:t>
      </w:r>
    </w:p>
    <w:p w14:paraId="5CFAE90E" w14:textId="1CF8AED3" w:rsidR="00175D92" w:rsidRPr="00175D92" w:rsidRDefault="00A73585" w:rsidP="00175D92">
      <w:pPr>
        <w:spacing w:after="0"/>
        <w:ind w:left="720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eastAsia="MS Gothic" w:hAnsiTheme="majorBidi" w:cstheme="majorBidi"/>
            <w:sz w:val="24"/>
            <w:szCs w:val="24"/>
          </w:rPr>
          <w:id w:val="110361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D92" w:rsidRPr="00175D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75D92" w:rsidRPr="00175D92">
        <w:rPr>
          <w:rFonts w:asciiTheme="majorBidi" w:hAnsiTheme="majorBidi" w:cstheme="majorBidi"/>
          <w:sz w:val="24"/>
          <w:szCs w:val="24"/>
        </w:rPr>
        <w:t xml:space="preserve"> Participant research brochure</w:t>
      </w:r>
    </w:p>
    <w:p w14:paraId="20CB935B" w14:textId="2B1BFCF6" w:rsidR="00175D92" w:rsidRPr="00175D92" w:rsidRDefault="00A73585" w:rsidP="00175D92">
      <w:pPr>
        <w:spacing w:after="0"/>
        <w:ind w:left="720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eastAsia="MS Gothic" w:hAnsiTheme="majorBidi" w:cstheme="majorBidi"/>
            <w:sz w:val="24"/>
            <w:szCs w:val="24"/>
          </w:rPr>
          <w:id w:val="1709220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D92" w:rsidRPr="00175D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75D92" w:rsidRPr="00175D92">
        <w:rPr>
          <w:rFonts w:asciiTheme="majorBidi" w:hAnsiTheme="majorBidi" w:cstheme="majorBidi"/>
          <w:sz w:val="24"/>
          <w:szCs w:val="24"/>
        </w:rPr>
        <w:t xml:space="preserve"> Informed consent form </w:t>
      </w:r>
    </w:p>
    <w:p w14:paraId="3CE0D8A9" w14:textId="459652BA" w:rsidR="00175D92" w:rsidRPr="00175D92" w:rsidRDefault="00A73585" w:rsidP="00175D92">
      <w:pPr>
        <w:spacing w:after="0"/>
        <w:ind w:left="720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eastAsia="MS Gothic" w:hAnsiTheme="majorBidi" w:cstheme="majorBidi"/>
            <w:sz w:val="24"/>
            <w:szCs w:val="24"/>
          </w:rPr>
          <w:id w:val="380597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D92" w:rsidRPr="00175D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75D92" w:rsidRPr="00175D92">
        <w:rPr>
          <w:rFonts w:asciiTheme="majorBidi" w:hAnsiTheme="majorBidi" w:cstheme="majorBidi"/>
          <w:sz w:val="24"/>
          <w:szCs w:val="24"/>
        </w:rPr>
        <w:t xml:space="preserve"> Assent forms (</w:t>
      </w:r>
      <w:r w:rsidR="00175D92" w:rsidRPr="00175D92">
        <w:rPr>
          <w:rFonts w:asciiTheme="majorBidi" w:hAnsiTheme="majorBidi" w:cstheme="majorBidi"/>
          <w:i/>
          <w:iCs/>
          <w:sz w:val="24"/>
          <w:szCs w:val="24"/>
        </w:rPr>
        <w:t>if applicable</w:t>
      </w:r>
      <w:r w:rsidR="00175D92" w:rsidRPr="00175D92">
        <w:rPr>
          <w:rFonts w:asciiTheme="majorBidi" w:hAnsiTheme="majorBidi" w:cstheme="majorBidi"/>
          <w:sz w:val="24"/>
          <w:szCs w:val="24"/>
        </w:rPr>
        <w:t>)</w:t>
      </w:r>
    </w:p>
    <w:p w14:paraId="18E493A1" w14:textId="160841A4" w:rsidR="00175D92" w:rsidRPr="00175D92" w:rsidRDefault="00A73585" w:rsidP="00175D92">
      <w:pPr>
        <w:spacing w:after="0"/>
        <w:ind w:left="720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eastAsia="MS Gothic" w:hAnsiTheme="majorBidi" w:cstheme="majorBidi"/>
            <w:sz w:val="24"/>
            <w:szCs w:val="24"/>
          </w:rPr>
          <w:id w:val="-678968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D92" w:rsidRPr="00175D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75D92" w:rsidRPr="00175D92">
        <w:rPr>
          <w:rFonts w:asciiTheme="majorBidi" w:hAnsiTheme="majorBidi" w:cstheme="majorBidi"/>
          <w:sz w:val="24"/>
          <w:szCs w:val="24"/>
        </w:rPr>
        <w:t xml:space="preserve"> Advertisement and recruitment documents</w:t>
      </w:r>
    </w:p>
    <w:p w14:paraId="14003EDD" w14:textId="60973160" w:rsidR="00175D92" w:rsidRPr="00175D92" w:rsidRDefault="00A73585" w:rsidP="00175D92">
      <w:pPr>
        <w:spacing w:after="0"/>
        <w:ind w:left="720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eastAsia="MS Gothic" w:hAnsiTheme="majorBidi" w:cstheme="majorBidi"/>
            <w:sz w:val="24"/>
            <w:szCs w:val="24"/>
          </w:rPr>
          <w:id w:val="-1984306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D92" w:rsidRPr="00175D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75D92" w:rsidRPr="00175D92">
        <w:rPr>
          <w:rFonts w:asciiTheme="majorBidi" w:hAnsiTheme="majorBidi" w:cstheme="majorBidi"/>
          <w:sz w:val="24"/>
          <w:szCs w:val="24"/>
        </w:rPr>
        <w:t xml:space="preserve"> Insurance and medical coverage documents</w:t>
      </w:r>
    </w:p>
    <w:p w14:paraId="687860AD" w14:textId="0DB0709E" w:rsidR="00175D92" w:rsidRPr="00175D92" w:rsidRDefault="00A73585" w:rsidP="00175D92">
      <w:pPr>
        <w:spacing w:after="120"/>
        <w:ind w:left="720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eastAsia="MS Gothic" w:hAnsiTheme="majorBidi" w:cstheme="majorBidi"/>
            <w:sz w:val="24"/>
            <w:szCs w:val="24"/>
          </w:rPr>
          <w:id w:val="-1416245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D92" w:rsidRPr="00175D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75D92" w:rsidRPr="00175D92">
        <w:rPr>
          <w:rFonts w:asciiTheme="majorBidi" w:hAnsiTheme="majorBidi" w:cstheme="majorBidi"/>
          <w:sz w:val="24"/>
          <w:szCs w:val="24"/>
        </w:rPr>
        <w:t xml:space="preserve"> Case report form (</w:t>
      </w:r>
      <w:r w:rsidR="00175D92" w:rsidRPr="00175D92">
        <w:rPr>
          <w:rFonts w:asciiTheme="majorBidi" w:hAnsiTheme="majorBidi" w:cstheme="majorBidi"/>
          <w:i/>
          <w:iCs/>
          <w:sz w:val="24"/>
          <w:szCs w:val="24"/>
        </w:rPr>
        <w:t>for clinical studies</w:t>
      </w:r>
      <w:r w:rsidR="00175D92" w:rsidRPr="00175D92">
        <w:rPr>
          <w:rFonts w:asciiTheme="majorBidi" w:hAnsiTheme="majorBidi" w:cstheme="majorBidi"/>
          <w:sz w:val="24"/>
          <w:szCs w:val="24"/>
        </w:rPr>
        <w:t>)</w:t>
      </w:r>
    </w:p>
    <w:p w14:paraId="344C805C" w14:textId="77777777" w:rsidR="00175D92" w:rsidRDefault="00175D92" w:rsidP="00175D92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</w:p>
    <w:p w14:paraId="4154A4F8" w14:textId="07F2AA87" w:rsidR="00175D92" w:rsidRPr="00175D92" w:rsidRDefault="00A73585" w:rsidP="00175D92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eastAsia="MS Gothic" w:hAnsiTheme="majorBidi" w:cstheme="majorBidi"/>
            <w:sz w:val="24"/>
            <w:szCs w:val="24"/>
          </w:rPr>
          <w:id w:val="2146697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D92" w:rsidRPr="00175D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75D92" w:rsidRPr="00175D92">
        <w:rPr>
          <w:rFonts w:asciiTheme="majorBidi" w:hAnsiTheme="majorBidi" w:cstheme="majorBidi"/>
          <w:sz w:val="24"/>
          <w:szCs w:val="24"/>
        </w:rPr>
        <w:t xml:space="preserve"> Safety Monitoring Plan / DSMB Plan (</w:t>
      </w:r>
      <w:r w:rsidR="00175D92" w:rsidRPr="00175D92">
        <w:rPr>
          <w:rFonts w:asciiTheme="majorBidi" w:hAnsiTheme="majorBidi" w:cstheme="majorBidi"/>
          <w:i/>
          <w:iCs/>
          <w:sz w:val="24"/>
          <w:szCs w:val="24"/>
        </w:rPr>
        <w:t>for clinical trials or studies with medical risks</w:t>
      </w:r>
      <w:r w:rsidR="00175D92" w:rsidRPr="00175D92">
        <w:rPr>
          <w:rFonts w:asciiTheme="majorBidi" w:hAnsiTheme="majorBidi" w:cstheme="majorBidi"/>
          <w:sz w:val="24"/>
          <w:szCs w:val="24"/>
        </w:rPr>
        <w:t>)</w:t>
      </w:r>
    </w:p>
    <w:p w14:paraId="67499289" w14:textId="634D7091" w:rsidR="00175D92" w:rsidRPr="00175D92" w:rsidRDefault="00A73585" w:rsidP="00175D92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eastAsia="MS Gothic" w:hAnsiTheme="majorBidi" w:cstheme="majorBidi"/>
            <w:sz w:val="24"/>
            <w:szCs w:val="24"/>
          </w:rPr>
          <w:id w:val="118041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D92" w:rsidRPr="00175D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75D92" w:rsidRPr="00175D92">
        <w:rPr>
          <w:rFonts w:asciiTheme="majorBidi" w:hAnsiTheme="majorBidi" w:cstheme="majorBidi"/>
          <w:sz w:val="24"/>
          <w:szCs w:val="24"/>
        </w:rPr>
        <w:t xml:space="preserve"> Adverse event reporting form (</w:t>
      </w:r>
      <w:r w:rsidR="00175D92" w:rsidRPr="00175D92">
        <w:rPr>
          <w:rFonts w:asciiTheme="majorBidi" w:hAnsiTheme="majorBidi" w:cstheme="majorBidi"/>
          <w:i/>
          <w:iCs/>
          <w:sz w:val="24"/>
          <w:szCs w:val="24"/>
        </w:rPr>
        <w:t>for clinical trials</w:t>
      </w:r>
      <w:r w:rsidR="00175D92" w:rsidRPr="00175D92">
        <w:rPr>
          <w:rFonts w:asciiTheme="majorBidi" w:hAnsiTheme="majorBidi" w:cstheme="majorBidi"/>
          <w:sz w:val="24"/>
          <w:szCs w:val="24"/>
        </w:rPr>
        <w:t>)</w:t>
      </w:r>
    </w:p>
    <w:p w14:paraId="0C8786D0" w14:textId="62EC7C1C" w:rsidR="00175D92" w:rsidRPr="00175D92" w:rsidRDefault="00A73585" w:rsidP="00175D92">
      <w:pPr>
        <w:spacing w:after="120"/>
        <w:ind w:left="270" w:hanging="270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eastAsia="MS Gothic" w:hAnsiTheme="majorBidi" w:cstheme="majorBidi"/>
            <w:sz w:val="24"/>
            <w:szCs w:val="24"/>
          </w:rPr>
          <w:id w:val="1506321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D92" w:rsidRPr="00175D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75D92" w:rsidRPr="00175D92">
        <w:rPr>
          <w:rFonts w:asciiTheme="majorBidi" w:hAnsiTheme="majorBidi" w:cstheme="majorBidi"/>
          <w:sz w:val="24"/>
          <w:szCs w:val="24"/>
        </w:rPr>
        <w:t xml:space="preserve"> Material Transfer Agreement (MTA) (</w:t>
      </w:r>
      <w:r w:rsidR="00175D92" w:rsidRPr="00175D92">
        <w:rPr>
          <w:rFonts w:asciiTheme="majorBidi" w:hAnsiTheme="majorBidi" w:cstheme="majorBidi"/>
          <w:i/>
          <w:iCs/>
          <w:sz w:val="24"/>
          <w:szCs w:val="24"/>
        </w:rPr>
        <w:t>if transferring human biological samples to another institution)</w:t>
      </w:r>
    </w:p>
    <w:p w14:paraId="464B8266" w14:textId="7E7A160C" w:rsidR="00175D92" w:rsidRPr="00175D92" w:rsidRDefault="00175D92" w:rsidP="00175D92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</w:p>
    <w:p w14:paraId="59D65CAB" w14:textId="77777777" w:rsidR="00175D92" w:rsidRPr="00175D92" w:rsidRDefault="00175D92" w:rsidP="00175D92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</w:p>
    <w:p w14:paraId="3B7BE707" w14:textId="77777777" w:rsidR="00175D92" w:rsidRPr="00175D92" w:rsidRDefault="00175D92" w:rsidP="00175D92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sectPr w:rsidR="00175D92" w:rsidRPr="00175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3D8D"/>
    <w:multiLevelType w:val="multilevel"/>
    <w:tmpl w:val="5E927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8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3635ECA"/>
    <w:multiLevelType w:val="hybridMultilevel"/>
    <w:tmpl w:val="637E4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47B60"/>
    <w:multiLevelType w:val="hybridMultilevel"/>
    <w:tmpl w:val="CD5840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E6BF3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92"/>
    <w:rsid w:val="00175D92"/>
    <w:rsid w:val="0021117A"/>
    <w:rsid w:val="007900DE"/>
    <w:rsid w:val="008C33EA"/>
    <w:rsid w:val="0092748C"/>
    <w:rsid w:val="00A7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A61FA"/>
  <w15:chartTrackingRefBased/>
  <w15:docId w15:val="{CED2E1B3-D803-4A4B-BF4E-69CC969E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D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Sabah Hammoud</dc:creator>
  <cp:keywords/>
  <dc:description/>
  <cp:lastModifiedBy>Sabah Hammoud</cp:lastModifiedBy>
  <cp:revision>3</cp:revision>
  <dcterms:created xsi:type="dcterms:W3CDTF">2025-08-01T17:52:00Z</dcterms:created>
  <dcterms:modified xsi:type="dcterms:W3CDTF">2025-08-01T19:22:00Z</dcterms:modified>
</cp:coreProperties>
</file>